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44" w:rsidRPr="00717EF9" w:rsidRDefault="001F7844" w:rsidP="001F7844">
      <w:pPr>
        <w:tabs>
          <w:tab w:val="left" w:pos="14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F7844" w:rsidRPr="00717EF9" w:rsidRDefault="001F7844" w:rsidP="001F7844">
      <w:pPr>
        <w:tabs>
          <w:tab w:val="left" w:pos="14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7EF9">
        <w:rPr>
          <w:rFonts w:ascii="Times New Roman" w:hAnsi="Times New Roman" w:cs="Times New Roman"/>
          <w:sz w:val="24"/>
          <w:szCs w:val="24"/>
        </w:rPr>
        <w:tab/>
      </w:r>
      <w:r w:rsidRPr="00717EF9">
        <w:rPr>
          <w:rFonts w:ascii="Times New Roman" w:hAnsi="Times New Roman" w:cs="Times New Roman"/>
          <w:sz w:val="24"/>
          <w:szCs w:val="24"/>
        </w:rPr>
        <w:tab/>
      </w:r>
      <w:r w:rsidRPr="00717EF9">
        <w:rPr>
          <w:rFonts w:ascii="Times New Roman" w:hAnsi="Times New Roman" w:cs="Times New Roman"/>
          <w:sz w:val="24"/>
          <w:szCs w:val="24"/>
        </w:rPr>
        <w:tab/>
      </w:r>
      <w:r w:rsidRPr="00717EF9">
        <w:rPr>
          <w:rFonts w:ascii="Times New Roman" w:hAnsi="Times New Roman" w:cs="Times New Roman"/>
          <w:sz w:val="24"/>
          <w:szCs w:val="24"/>
        </w:rPr>
        <w:tab/>
      </w:r>
      <w:r w:rsidRPr="00717EF9">
        <w:rPr>
          <w:rFonts w:ascii="Times New Roman" w:hAnsi="Times New Roman" w:cs="Times New Roman"/>
          <w:sz w:val="24"/>
          <w:szCs w:val="24"/>
        </w:rPr>
        <w:tab/>
      </w:r>
      <w:r w:rsidRPr="00717EF9">
        <w:rPr>
          <w:rFonts w:ascii="Times New Roman" w:hAnsi="Times New Roman" w:cs="Times New Roman"/>
          <w:sz w:val="24"/>
          <w:szCs w:val="24"/>
        </w:rPr>
        <w:tab/>
      </w:r>
      <w:r w:rsidRPr="00717EF9">
        <w:rPr>
          <w:rFonts w:ascii="Times New Roman" w:hAnsi="Times New Roman" w:cs="Times New Roman"/>
          <w:sz w:val="24"/>
          <w:szCs w:val="24"/>
        </w:rPr>
        <w:tab/>
      </w:r>
      <w:r w:rsidRPr="00717EF9">
        <w:rPr>
          <w:rFonts w:ascii="Times New Roman" w:hAnsi="Times New Roman" w:cs="Times New Roman"/>
          <w:sz w:val="24"/>
          <w:szCs w:val="24"/>
        </w:rPr>
        <w:tab/>
      </w:r>
      <w:r w:rsidRPr="00717EF9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1F7844" w:rsidRPr="00717EF9" w:rsidRDefault="001F7844" w:rsidP="001F7844">
      <w:pPr>
        <w:tabs>
          <w:tab w:val="left" w:pos="14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Заведующий МБДОУ №1</w:t>
      </w:r>
    </w:p>
    <w:p w:rsidR="001F7844" w:rsidRPr="00717EF9" w:rsidRDefault="001F7844" w:rsidP="001F7844">
      <w:pPr>
        <w:tabs>
          <w:tab w:val="left" w:pos="14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«Русалочка</w:t>
      </w:r>
      <w:r w:rsidRPr="00717EF9">
        <w:rPr>
          <w:rFonts w:ascii="Times New Roman" w:hAnsi="Times New Roman" w:cs="Times New Roman"/>
          <w:sz w:val="24"/>
          <w:szCs w:val="24"/>
        </w:rPr>
        <w:t>» п. Гигант</w:t>
      </w:r>
    </w:p>
    <w:p w:rsidR="001F7844" w:rsidRPr="00717EF9" w:rsidRDefault="001F7844" w:rsidP="001F7844">
      <w:pPr>
        <w:tabs>
          <w:tab w:val="left" w:pos="62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7EF9">
        <w:rPr>
          <w:rFonts w:ascii="Times New Roman" w:hAnsi="Times New Roman" w:cs="Times New Roman"/>
          <w:sz w:val="24"/>
          <w:szCs w:val="24"/>
        </w:rPr>
        <w:tab/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Венюкова Л.М.</w:t>
      </w:r>
      <w:r w:rsidRPr="00717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44" w:rsidRPr="00717EF9" w:rsidRDefault="001F7844" w:rsidP="001F7844">
      <w:pPr>
        <w:pStyle w:val="a4"/>
        <w:jc w:val="right"/>
        <w:rPr>
          <w:rFonts w:ascii="Times New Roman" w:hAnsi="Times New Roman" w:cs="Times New Roman"/>
        </w:rPr>
      </w:pPr>
      <w:r w:rsidRPr="00717EF9">
        <w:rPr>
          <w:rFonts w:ascii="Times New Roman" w:hAnsi="Times New Roman" w:cs="Times New Roman"/>
          <w:sz w:val="24"/>
          <w:szCs w:val="24"/>
        </w:rPr>
        <w:tab/>
        <w:t>Пр</w:t>
      </w:r>
      <w:r>
        <w:rPr>
          <w:rFonts w:ascii="Times New Roman" w:hAnsi="Times New Roman" w:cs="Times New Roman"/>
          <w:sz w:val="24"/>
          <w:szCs w:val="24"/>
        </w:rPr>
        <w:t xml:space="preserve">иказ </w:t>
      </w:r>
      <w:r w:rsidRPr="00717EF9">
        <w:rPr>
          <w:rFonts w:ascii="Times New Roman" w:hAnsi="Times New Roman" w:cs="Times New Roman"/>
          <w:sz w:val="24"/>
          <w:szCs w:val="24"/>
        </w:rPr>
        <w:t xml:space="preserve"> № </w:t>
      </w:r>
      <w:r w:rsidR="0002132D">
        <w:rPr>
          <w:rFonts w:ascii="Times New Roman" w:hAnsi="Times New Roman" w:cs="Times New Roman"/>
          <w:sz w:val="24"/>
          <w:szCs w:val="24"/>
          <w:u w:val="single"/>
        </w:rPr>
        <w:t>150</w:t>
      </w:r>
      <w:r w:rsidR="0002132D">
        <w:rPr>
          <w:rFonts w:ascii="Times New Roman" w:hAnsi="Times New Roman" w:cs="Times New Roman"/>
          <w:sz w:val="24"/>
          <w:szCs w:val="24"/>
        </w:rPr>
        <w:t xml:space="preserve">  от 30.12.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717E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7844" w:rsidRPr="00717EF9" w:rsidRDefault="001F7844" w:rsidP="001F7844">
      <w:pPr>
        <w:pStyle w:val="a4"/>
        <w:jc w:val="right"/>
        <w:rPr>
          <w:rFonts w:ascii="Times New Roman" w:hAnsi="Times New Roman" w:cs="Times New Roman"/>
        </w:rPr>
      </w:pPr>
    </w:p>
    <w:p w:rsidR="001F7844" w:rsidRPr="00717EF9" w:rsidRDefault="001F7844" w:rsidP="001F7844">
      <w:pPr>
        <w:pStyle w:val="a4"/>
        <w:jc w:val="right"/>
        <w:rPr>
          <w:rFonts w:ascii="Times New Roman" w:hAnsi="Times New Roman" w:cs="Times New Roman"/>
        </w:rPr>
      </w:pPr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</w:rPr>
      </w:pPr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</w:rPr>
      </w:pPr>
    </w:p>
    <w:p w:rsidR="001F7844" w:rsidRDefault="001F7844" w:rsidP="001F7844">
      <w:pPr>
        <w:pStyle w:val="a4"/>
        <w:jc w:val="center"/>
        <w:rPr>
          <w:rFonts w:ascii="Times New Roman" w:hAnsi="Times New Roman" w:cs="Times New Roman"/>
        </w:rPr>
      </w:pPr>
    </w:p>
    <w:p w:rsidR="001F7844" w:rsidRDefault="001F7844" w:rsidP="001F7844">
      <w:pPr>
        <w:pStyle w:val="a4"/>
        <w:jc w:val="center"/>
        <w:rPr>
          <w:rFonts w:ascii="Times New Roman" w:hAnsi="Times New Roman" w:cs="Times New Roman"/>
        </w:rPr>
      </w:pPr>
    </w:p>
    <w:p w:rsidR="001F7844" w:rsidRDefault="001F7844" w:rsidP="001F7844">
      <w:pPr>
        <w:pStyle w:val="a4"/>
        <w:jc w:val="center"/>
        <w:rPr>
          <w:rFonts w:ascii="Times New Roman" w:hAnsi="Times New Roman" w:cs="Times New Roman"/>
        </w:rPr>
      </w:pPr>
    </w:p>
    <w:p w:rsidR="001F7844" w:rsidRDefault="001F7844" w:rsidP="001F7844">
      <w:pPr>
        <w:pStyle w:val="a4"/>
        <w:jc w:val="center"/>
        <w:rPr>
          <w:rFonts w:ascii="Times New Roman" w:hAnsi="Times New Roman" w:cs="Times New Roman"/>
        </w:rPr>
      </w:pPr>
    </w:p>
    <w:p w:rsidR="001F7844" w:rsidRDefault="001F7844" w:rsidP="001F7844">
      <w:pPr>
        <w:pStyle w:val="a4"/>
        <w:jc w:val="center"/>
        <w:rPr>
          <w:rFonts w:ascii="Times New Roman" w:hAnsi="Times New Roman" w:cs="Times New Roman"/>
        </w:rPr>
      </w:pPr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</w:rPr>
      </w:pPr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</w:rPr>
      </w:pPr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</w:rPr>
      </w:pPr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</w:rPr>
      </w:pPr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</w:rPr>
      </w:pPr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7094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7094">
        <w:rPr>
          <w:rFonts w:ascii="Times New Roman" w:hAnsi="Times New Roman" w:cs="Times New Roman"/>
          <w:b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sz w:val="36"/>
          <w:szCs w:val="36"/>
        </w:rPr>
        <w:t xml:space="preserve">ПОРЯДКЕ ПРИЕМА ДЕТЕЙ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F7844" w:rsidRDefault="001F7844" w:rsidP="001F784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МБДОУ № 1 «РУСАЛОЧКА</w:t>
      </w:r>
      <w:r w:rsidRPr="00187094">
        <w:rPr>
          <w:rFonts w:ascii="Times New Roman" w:hAnsi="Times New Roman" w:cs="Times New Roman"/>
          <w:b/>
          <w:sz w:val="36"/>
          <w:szCs w:val="36"/>
        </w:rPr>
        <w:t>»</w:t>
      </w:r>
    </w:p>
    <w:p w:rsidR="001F7844" w:rsidRPr="00717EF9" w:rsidRDefault="001F7844" w:rsidP="001F784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EF9">
        <w:rPr>
          <w:rFonts w:ascii="Times New Roman" w:hAnsi="Times New Roman" w:cs="Times New Roman"/>
          <w:b/>
          <w:sz w:val="36"/>
          <w:szCs w:val="36"/>
        </w:rPr>
        <w:t>п. Гигант</w:t>
      </w:r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844" w:rsidRDefault="001F7844" w:rsidP="001F78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132D" w:rsidRDefault="0002132D" w:rsidP="001F78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132D" w:rsidRPr="00187094" w:rsidRDefault="0002132D" w:rsidP="001F78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844" w:rsidRPr="00187094" w:rsidRDefault="001F7844" w:rsidP="001F78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844" w:rsidRDefault="001F7844" w:rsidP="001F7844">
      <w:pPr>
        <w:jc w:val="both"/>
        <w:rPr>
          <w:rFonts w:ascii="Times New Roman" w:hAnsi="Times New Roman" w:cs="Times New Roman"/>
        </w:rPr>
      </w:pPr>
    </w:p>
    <w:bookmarkEnd w:id="0"/>
    <w:p w:rsidR="0002132D" w:rsidRPr="00227228" w:rsidRDefault="0002132D" w:rsidP="00227228">
      <w:pPr>
        <w:pStyle w:val="11"/>
        <w:shd w:val="clear" w:color="auto" w:fill="auto"/>
        <w:spacing w:line="240" w:lineRule="exact"/>
        <w:ind w:right="120"/>
        <w:jc w:val="center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lastRenderedPageBreak/>
        <w:t>I. Общие положения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9"/>
        </w:numPr>
        <w:shd w:val="clear" w:color="auto" w:fill="auto"/>
        <w:tabs>
          <w:tab w:val="left" w:pos="838"/>
        </w:tabs>
        <w:spacing w:before="0" w:line="271" w:lineRule="exact"/>
        <w:ind w:left="20" w:right="20" w:firstLine="38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Настоящее Положение регламентирует порядок прием</w:t>
      </w:r>
      <w:r w:rsidR="00227228" w:rsidRPr="00227228">
        <w:rPr>
          <w:color w:val="000000"/>
          <w:sz w:val="28"/>
          <w:szCs w:val="28"/>
        </w:rPr>
        <w:t>а в муниципальное бюджетное дош</w:t>
      </w:r>
      <w:r w:rsidRPr="00227228">
        <w:rPr>
          <w:color w:val="000000"/>
          <w:sz w:val="28"/>
          <w:szCs w:val="28"/>
        </w:rPr>
        <w:t>кольное образовательное учреждение центр развития ребенка - детский сад первой категории №</w:t>
      </w:r>
      <w:r w:rsidRPr="00227228">
        <w:rPr>
          <w:sz w:val="28"/>
          <w:szCs w:val="28"/>
        </w:rPr>
        <w:t xml:space="preserve"> </w:t>
      </w:r>
      <w:r w:rsidRPr="00227228">
        <w:rPr>
          <w:color w:val="000000"/>
          <w:sz w:val="28"/>
          <w:szCs w:val="28"/>
        </w:rPr>
        <w:t>1 «Русалочка» п. Гигант (далее Учреждение).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9"/>
        </w:numPr>
        <w:shd w:val="clear" w:color="auto" w:fill="auto"/>
        <w:tabs>
          <w:tab w:val="left" w:pos="838"/>
        </w:tabs>
        <w:spacing w:before="0" w:line="271" w:lineRule="exact"/>
        <w:ind w:left="20" w:right="20" w:firstLine="38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Данное Положение разработано в соответствии с Законом РФ «Об образовании», Семей</w:t>
      </w:r>
      <w:r w:rsidRPr="00227228">
        <w:rPr>
          <w:color w:val="000000"/>
          <w:sz w:val="28"/>
          <w:szCs w:val="28"/>
        </w:rPr>
        <w:softHyphen/>
        <w:t>ным кодексом РФ,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Уставом Учреждения, санитарно-эпидемиологическими правилами и нормативами для ДОУ.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9"/>
        </w:numPr>
        <w:shd w:val="clear" w:color="auto" w:fill="auto"/>
        <w:tabs>
          <w:tab w:val="left" w:pos="838"/>
        </w:tabs>
        <w:spacing w:before="0" w:line="271" w:lineRule="exact"/>
        <w:ind w:left="20" w:right="20" w:firstLine="38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Учреждение реализует основную общеобразовательную программу дошкольного образо</w:t>
      </w:r>
      <w:r w:rsidRPr="00227228">
        <w:rPr>
          <w:color w:val="000000"/>
          <w:sz w:val="28"/>
          <w:szCs w:val="28"/>
        </w:rPr>
        <w:softHyphen/>
        <w:t>вания в группах общеразвивающей, комбинированной направленности.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9"/>
        </w:numPr>
        <w:shd w:val="clear" w:color="auto" w:fill="auto"/>
        <w:tabs>
          <w:tab w:val="left" w:pos="838"/>
        </w:tabs>
        <w:spacing w:before="0" w:line="271" w:lineRule="exact"/>
        <w:ind w:left="20" w:right="20" w:firstLine="38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Количество групп в Учреждении определяется в зависимости от санитарных норм и усло</w:t>
      </w:r>
      <w:r w:rsidRPr="00227228">
        <w:rPr>
          <w:color w:val="000000"/>
          <w:sz w:val="28"/>
          <w:szCs w:val="28"/>
        </w:rPr>
        <w:softHyphen/>
        <w:t>вий образовательного процесса, предельной наполняемости, принятой при расчете норматива бюджетного финансирования на одного ребенка и согласуется с Учредителем.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9"/>
        </w:numPr>
        <w:shd w:val="clear" w:color="auto" w:fill="auto"/>
        <w:tabs>
          <w:tab w:val="left" w:pos="1023"/>
        </w:tabs>
        <w:spacing w:before="0" w:line="271" w:lineRule="exact"/>
        <w:ind w:left="20" w:right="20" w:firstLine="38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В Учреждение принимаются дети в возрасте от 2 месяцев (при наличии в Учреждении условий) до 7 лет.</w:t>
      </w:r>
    </w:p>
    <w:p w:rsidR="0002132D" w:rsidRPr="00227228" w:rsidRDefault="0002132D" w:rsidP="0002132D">
      <w:pPr>
        <w:pStyle w:val="11"/>
        <w:shd w:val="clear" w:color="auto" w:fill="auto"/>
        <w:spacing w:after="81" w:line="266" w:lineRule="exact"/>
        <w:ind w:left="20" w:right="20" w:firstLine="38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Родители (законные представители) имеют право выбора дошкольного образовательного уч</w:t>
      </w:r>
      <w:r w:rsidRPr="00227228">
        <w:rPr>
          <w:color w:val="000000"/>
          <w:sz w:val="28"/>
          <w:szCs w:val="28"/>
        </w:rPr>
        <w:softHyphen/>
        <w:t>реждения с учетом индивидуальных способностей детей, состояния их здоровья, уровня физиче</w:t>
      </w:r>
      <w:r w:rsidRPr="00227228">
        <w:rPr>
          <w:color w:val="000000"/>
          <w:sz w:val="28"/>
          <w:szCs w:val="28"/>
        </w:rPr>
        <w:softHyphen/>
        <w:t>ского развития.</w:t>
      </w:r>
    </w:p>
    <w:p w:rsidR="0002132D" w:rsidRPr="00227228" w:rsidRDefault="0002132D" w:rsidP="00227228">
      <w:pPr>
        <w:pStyle w:val="11"/>
        <w:shd w:val="clear" w:color="auto" w:fill="auto"/>
        <w:spacing w:line="240" w:lineRule="exact"/>
        <w:ind w:right="120"/>
        <w:jc w:val="center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II. Порядок приема детей в Учреждение.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10"/>
        </w:numPr>
        <w:shd w:val="clear" w:color="auto" w:fill="auto"/>
        <w:tabs>
          <w:tab w:val="left" w:pos="838"/>
        </w:tabs>
        <w:spacing w:before="0" w:line="271" w:lineRule="exact"/>
        <w:ind w:left="20" w:right="20" w:firstLine="38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Порядок приема детей в Учреждение определяется на основе Типового положения о до</w:t>
      </w:r>
      <w:r w:rsidRPr="00227228">
        <w:rPr>
          <w:color w:val="000000"/>
          <w:sz w:val="28"/>
          <w:szCs w:val="28"/>
        </w:rPr>
        <w:softHyphen/>
        <w:t>школьном образовательном учреждении, данного Положения, Устава Учреждения.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10"/>
        </w:numPr>
        <w:shd w:val="clear" w:color="auto" w:fill="auto"/>
        <w:tabs>
          <w:tab w:val="left" w:pos="838"/>
        </w:tabs>
        <w:spacing w:before="0" w:line="271" w:lineRule="exact"/>
        <w:ind w:left="20" w:right="20" w:firstLine="38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Заведующий Учреждением самостоятельно в течение всего учебного года осуществляет регистрацию детей без ограничений для постановки на очередь, в целях дальнейшего оформления в Учреждение. Регистрация детей ведется в «Книге учета будущих воспитанников», листы кото</w:t>
      </w:r>
      <w:r w:rsidRPr="00227228">
        <w:rPr>
          <w:color w:val="000000"/>
          <w:sz w:val="28"/>
          <w:szCs w:val="28"/>
        </w:rPr>
        <w:softHyphen/>
        <w:t>рой нумеруются, прошиваются и скрепляются печатью Учреждения.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10"/>
        </w:numPr>
        <w:shd w:val="clear" w:color="auto" w:fill="auto"/>
        <w:tabs>
          <w:tab w:val="left" w:pos="838"/>
        </w:tabs>
        <w:spacing w:before="0" w:line="271" w:lineRule="exact"/>
        <w:ind w:left="20" w:right="440" w:firstLine="380"/>
        <w:jc w:val="left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Комплектование Учреждения на новый учебный год производится в сроки с 1 мая до 1 сентября ежегодно, в остальное время проводится доукомплектование Учреждения в соответствии с установленными нормативами.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10"/>
        </w:numPr>
        <w:shd w:val="clear" w:color="auto" w:fill="auto"/>
        <w:tabs>
          <w:tab w:val="left" w:pos="838"/>
        </w:tabs>
        <w:spacing w:before="0" w:line="271" w:lineRule="exact"/>
        <w:ind w:left="20" w:right="20" w:firstLine="38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Прием детей в Учреждение осуществляется по письменному заявлению родителей (закон</w:t>
      </w:r>
      <w:r w:rsidRPr="00227228">
        <w:rPr>
          <w:color w:val="000000"/>
          <w:sz w:val="28"/>
          <w:szCs w:val="28"/>
        </w:rPr>
        <w:softHyphen/>
        <w:t>ных представителей), при наличии медицинской карты ребенка, копии свидетельства о рождении ребенка, копии паспорта одного из родителей (законных представителей), направления управле</w:t>
      </w:r>
      <w:r w:rsidRPr="00227228">
        <w:rPr>
          <w:color w:val="000000"/>
          <w:sz w:val="28"/>
          <w:szCs w:val="28"/>
        </w:rPr>
        <w:softHyphen/>
        <w:t>ния образования Сальского района.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10"/>
        </w:numPr>
        <w:shd w:val="clear" w:color="auto" w:fill="auto"/>
        <w:tabs>
          <w:tab w:val="left" w:pos="838"/>
        </w:tabs>
        <w:spacing w:before="0" w:line="271" w:lineRule="exact"/>
        <w:ind w:left="20" w:right="20" w:firstLine="38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При приеме ребенка в Учреждение в обязательном порядке заключается договор с родите</w:t>
      </w:r>
      <w:r w:rsidRPr="00227228">
        <w:rPr>
          <w:color w:val="000000"/>
          <w:sz w:val="28"/>
          <w:szCs w:val="28"/>
        </w:rPr>
        <w:softHyphen/>
        <w:t>лями (законными представителями) воспитанника и согласие на обработку персональных данных в 2-х экземплярах с выдачей одного экземпляра договора, согласия родителям (законным предста</w:t>
      </w:r>
      <w:r w:rsidRPr="00227228">
        <w:rPr>
          <w:color w:val="000000"/>
          <w:sz w:val="28"/>
          <w:szCs w:val="28"/>
        </w:rPr>
        <w:softHyphen/>
        <w:t>вителям).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11"/>
        </w:numPr>
        <w:shd w:val="clear" w:color="auto" w:fill="auto"/>
        <w:tabs>
          <w:tab w:val="left" w:pos="1263"/>
        </w:tabs>
        <w:spacing w:before="0" w:line="322" w:lineRule="exact"/>
        <w:ind w:left="20" w:right="20" w:firstLine="38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При</w:t>
      </w:r>
      <w:r w:rsidRPr="00227228">
        <w:rPr>
          <w:color w:val="000000"/>
          <w:sz w:val="28"/>
          <w:szCs w:val="28"/>
        </w:rPr>
        <w:tab/>
        <w:t xml:space="preserve">приеме ребенка в Учреждение заведующий обязан ознакомить родителей (законных представителей) с Уставом образовательного учреждения, лицензией на </w:t>
      </w:r>
      <w:proofErr w:type="gramStart"/>
      <w:r w:rsidRPr="00227228">
        <w:rPr>
          <w:color w:val="000000"/>
          <w:sz w:val="28"/>
          <w:szCs w:val="28"/>
        </w:rPr>
        <w:t>право ведения</w:t>
      </w:r>
      <w:proofErr w:type="gramEnd"/>
      <w:r w:rsidRPr="00227228">
        <w:rPr>
          <w:color w:val="000000"/>
          <w:sz w:val="28"/>
          <w:szCs w:val="28"/>
        </w:rPr>
        <w:t xml:space="preserve"> образова</w:t>
      </w:r>
      <w:r w:rsidRPr="00227228">
        <w:rPr>
          <w:color w:val="000000"/>
          <w:sz w:val="28"/>
          <w:szCs w:val="28"/>
        </w:rPr>
        <w:softHyphen/>
        <w:t>тельной деятельности, свидетельством о государственной аккредитации дошкольного учреждения и другими документами, регламентирующими организацию образовательного процесса в Учреж</w:t>
      </w:r>
      <w:r w:rsidRPr="00227228">
        <w:rPr>
          <w:color w:val="000000"/>
          <w:sz w:val="28"/>
          <w:szCs w:val="28"/>
        </w:rPr>
        <w:softHyphen/>
        <w:t>дении.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11"/>
        </w:numPr>
        <w:shd w:val="clear" w:color="auto" w:fill="auto"/>
        <w:tabs>
          <w:tab w:val="left" w:pos="1263"/>
        </w:tabs>
        <w:spacing w:before="0" w:line="322" w:lineRule="exact"/>
        <w:ind w:left="20" w:right="20" w:firstLine="38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lastRenderedPageBreak/>
        <w:t>Учреждение имеет</w:t>
      </w:r>
      <w:r w:rsidRPr="00227228">
        <w:rPr>
          <w:color w:val="000000"/>
          <w:sz w:val="28"/>
          <w:szCs w:val="28"/>
        </w:rPr>
        <w:tab/>
        <w:t>в своем составе 2 группы комбинированной направленности, которые действуют на основании Положения о группе комбинированной направленности в МБДОУ № 1 «Русалочка» п. Гигант.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11"/>
        </w:numPr>
        <w:shd w:val="clear" w:color="auto" w:fill="auto"/>
        <w:tabs>
          <w:tab w:val="left" w:pos="1263"/>
        </w:tabs>
        <w:spacing w:before="0" w:line="322" w:lineRule="exact"/>
        <w:ind w:left="20" w:right="20" w:firstLine="38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Внеочередным правом на обеспечение местами в дошкольных образовательных организациях обладают:</w:t>
      </w:r>
    </w:p>
    <w:p w:rsidR="00026281" w:rsidRPr="00227228" w:rsidRDefault="0002132D" w:rsidP="00067C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7228">
        <w:rPr>
          <w:rFonts w:ascii="Times New Roman" w:hAnsi="Times New Roman" w:cs="Times New Roman"/>
          <w:color w:val="000000"/>
          <w:sz w:val="28"/>
          <w:szCs w:val="28"/>
        </w:rPr>
        <w:t>- дети прокуроров (пункт 5 статьи 44 Федерального закона от 17.01.1992 № 2202-1 »0 прокуратуре Российской Федерации») и сотрудников следственного комитета (пункт 25 статьи 35 Федерально</w:t>
      </w:r>
      <w:r w:rsidRPr="00227228">
        <w:rPr>
          <w:rFonts w:ascii="Times New Roman" w:hAnsi="Times New Roman" w:cs="Times New Roman"/>
          <w:color w:val="000000"/>
          <w:sz w:val="28"/>
          <w:szCs w:val="28"/>
        </w:rPr>
        <w:softHyphen/>
        <w:t>го закона от 28.12.2010 № 403-ФЭ «О следственном комитете РФ»;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167"/>
        </w:tabs>
        <w:spacing w:before="0" w:line="314" w:lineRule="exact"/>
        <w:ind w:left="20" w:right="2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дети судей (пункт 3 статьи 19 Закона РФ от 26.06.1992 № 3132-1 «О статусе судий Российской Федерации»);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167"/>
        </w:tabs>
        <w:spacing w:before="0" w:line="314" w:lineRule="exact"/>
        <w:ind w:left="20" w:right="2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 xml:space="preserve">дети граждан, получивших или перенесших лучевую болезнь и другие заболевания, связанные с радиационным воздействием </w:t>
      </w:r>
      <w:proofErr w:type="gramStart"/>
      <w:r w:rsidRPr="00227228">
        <w:rPr>
          <w:color w:val="000000"/>
          <w:sz w:val="28"/>
          <w:szCs w:val="28"/>
        </w:rPr>
        <w:t>в следствии</w:t>
      </w:r>
      <w:proofErr w:type="gramEnd"/>
      <w:r w:rsidRPr="00227228">
        <w:rPr>
          <w:color w:val="000000"/>
          <w:sz w:val="28"/>
          <w:szCs w:val="28"/>
        </w:rPr>
        <w:t xml:space="preserve"> чернобыльской катастрофы или с работами по ликвида</w:t>
      </w:r>
      <w:r w:rsidRPr="00227228">
        <w:rPr>
          <w:color w:val="000000"/>
          <w:sz w:val="28"/>
          <w:szCs w:val="28"/>
        </w:rPr>
        <w:softHyphen/>
        <w:t>ции последствий катастрофы на Чернобыльской АЭС и дети инвалидов вследствие чернобыльской катастрофы;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167"/>
        </w:tabs>
        <w:spacing w:before="0" w:line="314" w:lineRule="exact"/>
        <w:ind w:left="20" w:right="2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 xml:space="preserve">дети граждан, эвакуированных из зоны отчуждения и переселенных из зоны отселения </w:t>
      </w:r>
      <w:proofErr w:type="gramStart"/>
      <w:r w:rsidRPr="00227228">
        <w:rPr>
          <w:color w:val="000000"/>
          <w:sz w:val="28"/>
          <w:szCs w:val="28"/>
        </w:rPr>
        <w:t xml:space="preserve">( </w:t>
      </w:r>
      <w:proofErr w:type="gramEnd"/>
      <w:r w:rsidRPr="00227228">
        <w:rPr>
          <w:color w:val="000000"/>
          <w:sz w:val="28"/>
          <w:szCs w:val="28"/>
        </w:rPr>
        <w:t>пункт 12 статьи 14, пункт 12 статьи 17 Закона РФ от 15.05.1991 № 1244-1 «О социальной защите граждан, подвергшихся воздействию радиации вследствие катастрофы на Чернобыльской АЭС»);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167"/>
        </w:tabs>
        <w:spacing w:before="0" w:line="314" w:lineRule="exact"/>
        <w:ind w:left="20" w:right="2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 xml:space="preserve">дети граждан, подвергшихся воздействию радиации </w:t>
      </w:r>
      <w:proofErr w:type="gramStart"/>
      <w:r w:rsidRPr="00227228">
        <w:rPr>
          <w:color w:val="000000"/>
          <w:sz w:val="28"/>
          <w:szCs w:val="28"/>
        </w:rPr>
        <w:t>в следствие</w:t>
      </w:r>
      <w:proofErr w:type="gramEnd"/>
      <w:r w:rsidRPr="00227228">
        <w:rPr>
          <w:color w:val="000000"/>
          <w:sz w:val="28"/>
          <w:szCs w:val="28"/>
        </w:rPr>
        <w:t xml:space="preserve"> аварии в 1957 году на производ</w:t>
      </w:r>
      <w:r w:rsidRPr="00227228">
        <w:rPr>
          <w:color w:val="000000"/>
          <w:sz w:val="28"/>
          <w:szCs w:val="28"/>
        </w:rPr>
        <w:softHyphen/>
        <w:t xml:space="preserve">ственном объединении «Маяк» и сбросов радиоактивных отходов в реку </w:t>
      </w:r>
      <w:proofErr w:type="spellStart"/>
      <w:r w:rsidRPr="00227228">
        <w:rPr>
          <w:color w:val="000000"/>
          <w:sz w:val="28"/>
          <w:szCs w:val="28"/>
        </w:rPr>
        <w:t>Теча</w:t>
      </w:r>
      <w:proofErr w:type="spellEnd"/>
      <w:r w:rsidRPr="00227228">
        <w:rPr>
          <w:color w:val="000000"/>
          <w:sz w:val="28"/>
          <w:szCs w:val="28"/>
        </w:rPr>
        <w:t xml:space="preserve"> (статьи 2,3,4,6,10,11 Федерального закона от 26.11.98 № 175 - 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227228">
        <w:rPr>
          <w:color w:val="000000"/>
          <w:sz w:val="28"/>
          <w:szCs w:val="28"/>
        </w:rPr>
        <w:t>Теча</w:t>
      </w:r>
      <w:proofErr w:type="spellEnd"/>
      <w:r w:rsidRPr="00227228">
        <w:rPr>
          <w:color w:val="000000"/>
          <w:sz w:val="28"/>
          <w:szCs w:val="28"/>
        </w:rPr>
        <w:t>»);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167"/>
        </w:tabs>
        <w:spacing w:before="0" w:line="314" w:lineRule="exact"/>
        <w:ind w:left="20" w:right="2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дети погибших (пропавших без вести), умерших, ставших инвалидами сотрудников и военно</w:t>
      </w:r>
      <w:r w:rsidRPr="00227228">
        <w:rPr>
          <w:color w:val="000000"/>
          <w:sz w:val="28"/>
          <w:szCs w:val="28"/>
        </w:rPr>
        <w:softHyphen/>
        <w:t>служащих специальных сил по обнаружению и пресечению деятельности террористических орга</w:t>
      </w:r>
      <w:r w:rsidRPr="00227228">
        <w:rPr>
          <w:color w:val="000000"/>
          <w:sz w:val="28"/>
          <w:szCs w:val="28"/>
        </w:rPr>
        <w:softHyphen/>
        <w:t>низаций и групп, их лидеров и лиц, участвующих в организации и осуществлении террористиче</w:t>
      </w:r>
      <w:r w:rsidRPr="00227228">
        <w:rPr>
          <w:color w:val="000000"/>
          <w:sz w:val="28"/>
          <w:szCs w:val="28"/>
        </w:rPr>
        <w:softHyphen/>
        <w:t xml:space="preserve">ских акций на территории </w:t>
      </w:r>
      <w:proofErr w:type="spellStart"/>
      <w:r w:rsidRPr="00227228">
        <w:rPr>
          <w:color w:val="000000"/>
          <w:sz w:val="28"/>
          <w:szCs w:val="28"/>
        </w:rPr>
        <w:t>Северо-Кавказского</w:t>
      </w:r>
      <w:proofErr w:type="spellEnd"/>
      <w:r w:rsidRPr="00227228">
        <w:rPr>
          <w:color w:val="000000"/>
          <w:sz w:val="28"/>
          <w:szCs w:val="28"/>
        </w:rPr>
        <w:t xml:space="preserve"> региона Российской Федерации, состав которых определяется руководителем Федерального оперативного штаба по представлению руководителя оперативного штаба в Чеченской Республике,</w:t>
      </w:r>
      <w:proofErr w:type="gramStart"/>
      <w:r w:rsidRPr="00227228">
        <w:rPr>
          <w:color w:val="000000"/>
          <w:sz w:val="28"/>
          <w:szCs w:val="28"/>
        </w:rPr>
        <w:t xml:space="preserve"> ,</w:t>
      </w:r>
      <w:proofErr w:type="gramEnd"/>
      <w:r w:rsidRPr="00227228">
        <w:rPr>
          <w:color w:val="000000"/>
          <w:sz w:val="28"/>
          <w:szCs w:val="28"/>
        </w:rPr>
        <w:t xml:space="preserve"> согласованному с руководителями оперативных штабов в </w:t>
      </w:r>
      <w:proofErr w:type="gramStart"/>
      <w:r w:rsidRPr="00227228">
        <w:rPr>
          <w:color w:val="000000"/>
          <w:sz w:val="28"/>
          <w:szCs w:val="28"/>
        </w:rPr>
        <w:t>субъектах Российской Федерации, имеющих общую административную границу с Че</w:t>
      </w:r>
      <w:r w:rsidRPr="00227228">
        <w:rPr>
          <w:color w:val="000000"/>
          <w:sz w:val="28"/>
          <w:szCs w:val="28"/>
        </w:rPr>
        <w:softHyphen/>
        <w:t xml:space="preserve">ченской Республикой, а тек же сотрудников и военнослужащих Объединенной группировкой войск (сил) по проведению </w:t>
      </w:r>
      <w:proofErr w:type="spellStart"/>
      <w:r w:rsidRPr="00227228">
        <w:rPr>
          <w:color w:val="000000"/>
          <w:sz w:val="28"/>
          <w:szCs w:val="28"/>
        </w:rPr>
        <w:t>контртеррори</w:t>
      </w:r>
      <w:r w:rsidR="00227228" w:rsidRPr="00227228">
        <w:rPr>
          <w:color w:val="000000"/>
          <w:sz w:val="28"/>
          <w:szCs w:val="28"/>
        </w:rPr>
        <w:t>с</w:t>
      </w:r>
      <w:r w:rsidRPr="00227228">
        <w:rPr>
          <w:color w:val="000000"/>
          <w:sz w:val="28"/>
          <w:szCs w:val="28"/>
        </w:rPr>
        <w:t>тических</w:t>
      </w:r>
      <w:proofErr w:type="spellEnd"/>
      <w:r w:rsidRPr="00227228">
        <w:rPr>
          <w:color w:val="000000"/>
          <w:sz w:val="28"/>
          <w:szCs w:val="28"/>
        </w:rPr>
        <w:t xml:space="preserve"> операций </w:t>
      </w:r>
      <w:proofErr w:type="spellStart"/>
      <w:r w:rsidRPr="00227228">
        <w:rPr>
          <w:color w:val="000000"/>
          <w:sz w:val="28"/>
          <w:szCs w:val="28"/>
        </w:rPr>
        <w:t>Северо-Кавказского</w:t>
      </w:r>
      <w:proofErr w:type="spellEnd"/>
      <w:r w:rsidRPr="00227228">
        <w:rPr>
          <w:color w:val="000000"/>
          <w:sz w:val="28"/>
          <w:szCs w:val="28"/>
        </w:rPr>
        <w:t xml:space="preserve"> региона Россий</w:t>
      </w:r>
      <w:r w:rsidRPr="00227228">
        <w:rPr>
          <w:color w:val="000000"/>
          <w:sz w:val="28"/>
          <w:szCs w:val="28"/>
        </w:rPr>
        <w:softHyphen/>
        <w:t xml:space="preserve">ской Федерации (пункт 14 Постановления Правительства РФ от 09.02.2004 года № 65 «О дополнительных гарантиях и компенсациях военнослужащим и сотрудникам федеральных органиков исполнительной власти, участвующим в </w:t>
      </w:r>
      <w:proofErr w:type="spellStart"/>
      <w:r w:rsidRPr="00227228">
        <w:rPr>
          <w:color w:val="000000"/>
          <w:sz w:val="28"/>
          <w:szCs w:val="28"/>
        </w:rPr>
        <w:t>контртеррори</w:t>
      </w:r>
      <w:r w:rsidR="00227228" w:rsidRPr="00227228">
        <w:rPr>
          <w:color w:val="000000"/>
          <w:sz w:val="28"/>
          <w:szCs w:val="28"/>
        </w:rPr>
        <w:t>с</w:t>
      </w:r>
      <w:r w:rsidRPr="00227228">
        <w:rPr>
          <w:color w:val="000000"/>
          <w:sz w:val="28"/>
          <w:szCs w:val="28"/>
        </w:rPr>
        <w:t>тических</w:t>
      </w:r>
      <w:proofErr w:type="spellEnd"/>
      <w:r w:rsidRPr="00227228">
        <w:rPr>
          <w:color w:val="000000"/>
          <w:sz w:val="28"/>
          <w:szCs w:val="28"/>
        </w:rPr>
        <w:t xml:space="preserve"> операциях и обеспечивающим правопорядок и общественную безопасность на</w:t>
      </w:r>
      <w:proofErr w:type="gramEnd"/>
      <w:r w:rsidRPr="00227228">
        <w:rPr>
          <w:color w:val="000000"/>
          <w:sz w:val="28"/>
          <w:szCs w:val="28"/>
        </w:rPr>
        <w:t xml:space="preserve"> территории </w:t>
      </w:r>
      <w:proofErr w:type="spellStart"/>
      <w:proofErr w:type="gramStart"/>
      <w:r w:rsidRPr="00227228">
        <w:rPr>
          <w:color w:val="000000"/>
          <w:sz w:val="28"/>
          <w:szCs w:val="28"/>
        </w:rPr>
        <w:t>Северо</w:t>
      </w:r>
      <w:proofErr w:type="spellEnd"/>
      <w:r w:rsidRPr="00227228">
        <w:rPr>
          <w:color w:val="000000"/>
          <w:sz w:val="28"/>
          <w:szCs w:val="28"/>
        </w:rPr>
        <w:t>- Кавказского</w:t>
      </w:r>
      <w:proofErr w:type="gramEnd"/>
      <w:r w:rsidRPr="00227228">
        <w:rPr>
          <w:color w:val="000000"/>
          <w:sz w:val="28"/>
          <w:szCs w:val="28"/>
        </w:rPr>
        <w:t xml:space="preserve"> региона Российской Федерации);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167"/>
        </w:tabs>
        <w:spacing w:before="0" w:line="314" w:lineRule="exact"/>
        <w:ind w:left="20" w:right="2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 xml:space="preserve">дети граждан, уволенных с военной службы (статья 23 Федерального Закона от 27.05.1998г. № 76-ФЗ «О статусе военнослужащих» от 27.05.1998 года № </w:t>
      </w:r>
      <w:r w:rsidRPr="00227228">
        <w:rPr>
          <w:color w:val="000000"/>
          <w:sz w:val="28"/>
          <w:szCs w:val="28"/>
        </w:rPr>
        <w:lastRenderedPageBreak/>
        <w:t>76 - ФЗ).</w:t>
      </w:r>
    </w:p>
    <w:p w:rsidR="0002132D" w:rsidRPr="00227228" w:rsidRDefault="0002132D" w:rsidP="0002132D">
      <w:pPr>
        <w:pStyle w:val="11"/>
        <w:shd w:val="clear" w:color="auto" w:fill="auto"/>
        <w:spacing w:line="314" w:lineRule="exact"/>
        <w:ind w:left="20" w:right="2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Первоочередным правом на обеспечение местами в дошкольных образовательных организациях обладают: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167"/>
        </w:tabs>
        <w:spacing w:before="0" w:line="314" w:lineRule="exact"/>
        <w:ind w:left="20" w:right="2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дети военнослужащих по месту жительства их семей (пункт 6 статьи 19 Федерального закона от 27.05.1998 № 76-ФЗ «О статусе военнослужащих»);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167"/>
        </w:tabs>
        <w:spacing w:before="0" w:line="314" w:lineRule="exact"/>
        <w:ind w:left="20" w:right="2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 xml:space="preserve">дети сотрудников полиции, дети сотрудников полиции, погибших (умерших) вследствие увечья или иного повреждения здоровья, полученных в связи в выполнением служебных обязанностей, дети сотрудников полиции, умерших </w:t>
      </w:r>
      <w:proofErr w:type="gramStart"/>
      <w:r w:rsidRPr="00227228">
        <w:rPr>
          <w:color w:val="000000"/>
          <w:sz w:val="28"/>
          <w:szCs w:val="28"/>
        </w:rPr>
        <w:t>в следствии</w:t>
      </w:r>
      <w:proofErr w:type="gramEnd"/>
      <w:r w:rsidRPr="00227228">
        <w:rPr>
          <w:color w:val="000000"/>
          <w:sz w:val="28"/>
          <w:szCs w:val="28"/>
        </w:rPr>
        <w:t xml:space="preserve"> заболевания, полученного в период прохожде</w:t>
      </w:r>
      <w:r w:rsidRPr="00227228">
        <w:rPr>
          <w:color w:val="000000"/>
          <w:sz w:val="28"/>
          <w:szCs w:val="28"/>
        </w:rPr>
        <w:softHyphen/>
        <w:t>ния службы в полиции;</w:t>
      </w:r>
    </w:p>
    <w:p w:rsidR="0002132D" w:rsidRPr="00227228" w:rsidRDefault="0002132D" w:rsidP="0002132D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167"/>
        </w:tabs>
        <w:spacing w:before="0" w:line="314" w:lineRule="exact"/>
        <w:ind w:left="20" w:right="2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 xml:space="preserve">дети гражданина Российской Федерации, уволенного со службы в полиции </w:t>
      </w:r>
      <w:proofErr w:type="gramStart"/>
      <w:r w:rsidRPr="00227228">
        <w:rPr>
          <w:color w:val="000000"/>
          <w:sz w:val="28"/>
          <w:szCs w:val="28"/>
        </w:rPr>
        <w:t>в следствие</w:t>
      </w:r>
      <w:proofErr w:type="gramEnd"/>
      <w:r w:rsidRPr="00227228">
        <w:rPr>
          <w:color w:val="000000"/>
          <w:sz w:val="28"/>
          <w:szCs w:val="28"/>
        </w:rPr>
        <w:t xml:space="preserve"> увечья или иного повреждения здоровья, полученного в связи с выполнением служебных обязанностей и исключивших возможность дальнейшего прохождения службы в полиции;</w:t>
      </w:r>
    </w:p>
    <w:p w:rsidR="0002132D" w:rsidRPr="00227228" w:rsidRDefault="00283A15" w:rsidP="0002132D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167"/>
        </w:tabs>
        <w:spacing w:before="0" w:line="314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3.95pt;margin-top:133.3pt;width:14pt;height:15.05pt;z-index:-251658752;mso-wrap-distance-left:5pt;mso-wrap-distance-right:5pt;mso-position-horizontal-relative:margin" filled="f" stroked="f">
            <v:textbox style="mso-fit-shape-to-text:t" inset="0,0,0,0">
              <w:txbxContent>
                <w:p w:rsidR="0002132D" w:rsidRDefault="0002132D" w:rsidP="0002132D">
                  <w:pPr>
                    <w:pStyle w:val="2"/>
                    <w:shd w:val="clear" w:color="auto" w:fill="auto"/>
                    <w:spacing w:line="300" w:lineRule="exact"/>
                    <w:ind w:left="100"/>
                  </w:pPr>
                  <w:r>
                    <w:rPr>
                      <w:rStyle w:val="2Exact"/>
                      <w:lang w:val="en-US"/>
                    </w:rPr>
                    <w:t>J</w:t>
                  </w:r>
                </w:p>
              </w:txbxContent>
            </v:textbox>
            <w10:wrap type="topAndBottom" anchorx="margin"/>
          </v:shape>
        </w:pict>
      </w:r>
      <w:r w:rsidR="0002132D" w:rsidRPr="00227228">
        <w:rPr>
          <w:color w:val="000000"/>
          <w:sz w:val="28"/>
          <w:szCs w:val="28"/>
        </w:rPr>
        <w:t xml:space="preserve">дети гражданина Российской Федерации, умершего в течение одного гада после увольнения со службы в полиции </w:t>
      </w:r>
      <w:proofErr w:type="gramStart"/>
      <w:r w:rsidR="0002132D" w:rsidRPr="00227228">
        <w:rPr>
          <w:color w:val="000000"/>
          <w:sz w:val="28"/>
          <w:szCs w:val="28"/>
        </w:rPr>
        <w:t>в следствие</w:t>
      </w:r>
      <w:proofErr w:type="gramEnd"/>
      <w:r w:rsidR="0002132D" w:rsidRPr="00227228">
        <w:rPr>
          <w:color w:val="000000"/>
          <w:sz w:val="28"/>
          <w:szCs w:val="28"/>
        </w:rPr>
        <w:t xml:space="preserve"> увечья или иного повреждения здоровья, полученного в связи с выполнением служебных обязанностей, либо в следствие заболевания, полученного в период про</w:t>
      </w:r>
      <w:r w:rsidR="0002132D" w:rsidRPr="00227228">
        <w:rPr>
          <w:color w:val="000000"/>
          <w:sz w:val="28"/>
          <w:szCs w:val="28"/>
        </w:rPr>
        <w:softHyphen/>
        <w:t>хождения службы в полиции, исключивших возможность дальнейшего прохождения службы в полиции;</w:t>
      </w:r>
    </w:p>
    <w:p w:rsidR="00227228" w:rsidRPr="00227228" w:rsidRDefault="00227228" w:rsidP="00227228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162"/>
        </w:tabs>
        <w:spacing w:before="0" w:line="317" w:lineRule="exact"/>
        <w:ind w:left="20" w:right="30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дети, находящегося (находившегося) на иждивении сотрудника полиции (статья 46 Федерального закона от 07.02.2011 №3-Ф3 «О полиции»);</w:t>
      </w:r>
    </w:p>
    <w:p w:rsidR="00227228" w:rsidRPr="00227228" w:rsidRDefault="00227228" w:rsidP="00227228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162"/>
        </w:tabs>
        <w:spacing w:before="0" w:line="317" w:lineRule="exact"/>
        <w:ind w:left="20" w:right="30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дети из многодетных семей (пункт 1 Указа Президента РФ от 05.05.1992 № 431 «О мерах по со</w:t>
      </w:r>
      <w:r w:rsidRPr="00227228">
        <w:rPr>
          <w:color w:val="000000"/>
          <w:sz w:val="28"/>
          <w:szCs w:val="28"/>
        </w:rPr>
        <w:softHyphen/>
        <w:t>циальной поддержке многодетных семей»);</w:t>
      </w:r>
    </w:p>
    <w:p w:rsidR="00227228" w:rsidRPr="00227228" w:rsidRDefault="00227228" w:rsidP="00227228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162"/>
        </w:tabs>
        <w:spacing w:before="0" w:line="317" w:lineRule="exact"/>
        <w:ind w:left="20" w:right="30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дети-инвалиды и дети, один из родителей которых является инвалидом (Указ Президента от 02.10.1992 № 1157 «О дополнительных мерах государственной поддержки инвалидов»);</w:t>
      </w:r>
    </w:p>
    <w:p w:rsidR="00227228" w:rsidRPr="00227228" w:rsidRDefault="00227228" w:rsidP="00227228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162"/>
        </w:tabs>
        <w:spacing w:before="0" w:after="95" w:line="317" w:lineRule="exact"/>
        <w:ind w:left="20" w:right="300"/>
        <w:rPr>
          <w:sz w:val="28"/>
          <w:szCs w:val="28"/>
        </w:rPr>
      </w:pPr>
      <w:proofErr w:type="gramStart"/>
      <w:r w:rsidRPr="00227228">
        <w:rPr>
          <w:color w:val="000000"/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</w:t>
      </w:r>
      <w:proofErr w:type="spellStart"/>
      <w:r w:rsidRPr="00227228">
        <w:rPr>
          <w:color w:val="000000"/>
          <w:sz w:val="28"/>
          <w:szCs w:val="28"/>
        </w:rPr>
        <w:t>й</w:t>
      </w:r>
      <w:proofErr w:type="spellEnd"/>
      <w:r w:rsidRPr="00227228">
        <w:rPr>
          <w:color w:val="000000"/>
          <w:sz w:val="28"/>
          <w:szCs w:val="28"/>
        </w:rPr>
        <w:t xml:space="preserve"> психотропных веществ и таможенных органах Российской Федерации (статья 3 Федерального закона от 30.12.2012 № 283-ФЭ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proofErr w:type="gramEnd"/>
      <w:r w:rsidRPr="00227228">
        <w:rPr>
          <w:color w:val="000000"/>
          <w:sz w:val="28"/>
          <w:szCs w:val="28"/>
        </w:rPr>
        <w:t>», статья 8 Федерального закона № 69-ФЗ от 21.12.1994 «О пожарной безопасности», статья 39 Федерального закона от 06.02.1997 № 27-ФЗ «О внутренних войсках Министерства внутренних дел Российской Федерации», пункт 6 статья 19 Федерального закона от 27.05.1998 № 7-ФЗ «О статусе военнослужащих»).</w:t>
      </w:r>
    </w:p>
    <w:p w:rsidR="00227228" w:rsidRPr="00227228" w:rsidRDefault="00227228" w:rsidP="00227228">
      <w:pPr>
        <w:pStyle w:val="11"/>
        <w:shd w:val="clear" w:color="auto" w:fill="auto"/>
        <w:ind w:left="20" w:right="30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Не допускается предоставление льгот по иным основаниям, не предусмотренным федеральными законами, законами Ростовской области и подзаконными нормативными правовыми актами.</w:t>
      </w:r>
    </w:p>
    <w:p w:rsidR="00227228" w:rsidRPr="00227228" w:rsidRDefault="00227228" w:rsidP="00227228">
      <w:pPr>
        <w:pStyle w:val="11"/>
        <w:widowControl w:val="0"/>
        <w:numPr>
          <w:ilvl w:val="0"/>
          <w:numId w:val="14"/>
        </w:numPr>
        <w:shd w:val="clear" w:color="auto" w:fill="auto"/>
        <w:tabs>
          <w:tab w:val="left" w:pos="535"/>
        </w:tabs>
        <w:spacing w:before="0"/>
        <w:ind w:left="20" w:right="30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После зачисления детей, относящихся к льготной категории, на оставшиеся места, зачисляются дети данной возрастной группы в соответствии с очерёдностью постановки на учёт для зачисления ребёнка в Учреждение.</w:t>
      </w:r>
    </w:p>
    <w:p w:rsidR="00227228" w:rsidRPr="00227228" w:rsidRDefault="00227228" w:rsidP="00227228">
      <w:pPr>
        <w:pStyle w:val="11"/>
        <w:widowControl w:val="0"/>
        <w:numPr>
          <w:ilvl w:val="0"/>
          <w:numId w:val="14"/>
        </w:numPr>
        <w:shd w:val="clear" w:color="auto" w:fill="auto"/>
        <w:tabs>
          <w:tab w:val="left" w:pos="1638"/>
        </w:tabs>
        <w:spacing w:before="0"/>
        <w:ind w:left="20" w:right="30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lastRenderedPageBreak/>
        <w:t>Родителям (законным представителям) может быть отказано в приеме ребенка в Учреждение только при отсутствии свободных мест в Учреждении.</w:t>
      </w:r>
    </w:p>
    <w:p w:rsidR="00227228" w:rsidRPr="00227228" w:rsidRDefault="00227228" w:rsidP="00227228">
      <w:pPr>
        <w:pStyle w:val="11"/>
        <w:widowControl w:val="0"/>
        <w:numPr>
          <w:ilvl w:val="0"/>
          <w:numId w:val="14"/>
        </w:numPr>
        <w:shd w:val="clear" w:color="auto" w:fill="auto"/>
        <w:tabs>
          <w:tab w:val="left" w:pos="535"/>
        </w:tabs>
        <w:spacing w:before="0"/>
        <w:ind w:left="20" w:right="30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В случае отказа в приеме ребенка в Учреждение родители (законные представители) имеют право обратиться в управление образования Сальского района для получения информации о наличии вакансий в других дошкольных учреждениях.</w:t>
      </w:r>
    </w:p>
    <w:p w:rsidR="00227228" w:rsidRPr="00227228" w:rsidRDefault="00227228" w:rsidP="00227228">
      <w:pPr>
        <w:pStyle w:val="11"/>
        <w:widowControl w:val="0"/>
        <w:numPr>
          <w:ilvl w:val="0"/>
          <w:numId w:val="14"/>
        </w:numPr>
        <w:shd w:val="clear" w:color="auto" w:fill="auto"/>
        <w:tabs>
          <w:tab w:val="left" w:pos="535"/>
        </w:tabs>
        <w:spacing w:before="0"/>
        <w:ind w:left="20" w:right="30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По состоянию на 1 сентября каждого года заведующий Учреждением издает приказ о зачис</w:t>
      </w:r>
      <w:r w:rsidRPr="00227228">
        <w:rPr>
          <w:color w:val="000000"/>
          <w:sz w:val="28"/>
          <w:szCs w:val="28"/>
        </w:rPr>
        <w:softHyphen/>
        <w:t>лении детей в Учреждение по группам. При поступлении ребенка в Учреждение в течение учебного года также издается приказ о его зачислении.</w:t>
      </w:r>
    </w:p>
    <w:p w:rsidR="00227228" w:rsidRPr="00227228" w:rsidRDefault="00227228" w:rsidP="00227228">
      <w:pPr>
        <w:pStyle w:val="11"/>
        <w:widowControl w:val="0"/>
        <w:numPr>
          <w:ilvl w:val="0"/>
          <w:numId w:val="14"/>
        </w:numPr>
        <w:shd w:val="clear" w:color="auto" w:fill="auto"/>
        <w:tabs>
          <w:tab w:val="left" w:pos="535"/>
        </w:tabs>
        <w:spacing w:before="0" w:after="58"/>
        <w:ind w:left="20" w:right="300"/>
        <w:jc w:val="left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 xml:space="preserve">В Учреждении ведется «Книга учета движения детей». Книга предназначена для регистрации сведений о детях и родителях (законных представителях) и </w:t>
      </w:r>
      <w:proofErr w:type="gramStart"/>
      <w:r w:rsidRPr="00227228">
        <w:rPr>
          <w:color w:val="000000"/>
          <w:sz w:val="28"/>
          <w:szCs w:val="28"/>
        </w:rPr>
        <w:t>контроля за</w:t>
      </w:r>
      <w:proofErr w:type="gramEnd"/>
      <w:r w:rsidRPr="00227228">
        <w:rPr>
          <w:color w:val="000000"/>
          <w:sz w:val="28"/>
          <w:szCs w:val="28"/>
        </w:rPr>
        <w:t xml:space="preserve"> движением контингента детей в Учреждении. «Книга учета движения детей» должна быть прошита, пронумерована и скреплена печатью Учреждения.</w:t>
      </w:r>
    </w:p>
    <w:p w:rsidR="00227228" w:rsidRPr="00227228" w:rsidRDefault="00227228" w:rsidP="00227228">
      <w:pPr>
        <w:pStyle w:val="11"/>
        <w:shd w:val="clear" w:color="auto" w:fill="auto"/>
        <w:spacing w:after="209" w:line="276" w:lineRule="exact"/>
        <w:ind w:left="20" w:right="30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Ежегодно по состоянию на 1 сентября заведующий обязан подвести итоги за прошедший учебный год и зафиксировать их в «Книге учета движения детей»: сколько детей принято в Учреждение в течение учебного года и сколько детей выбыло (в школу, по другим причинам).</w:t>
      </w:r>
    </w:p>
    <w:p w:rsidR="00227228" w:rsidRPr="00227228" w:rsidRDefault="00227228" w:rsidP="00227228">
      <w:pPr>
        <w:pStyle w:val="11"/>
        <w:shd w:val="clear" w:color="auto" w:fill="auto"/>
        <w:spacing w:after="81" w:line="240" w:lineRule="exact"/>
        <w:ind w:left="20"/>
        <w:jc w:val="center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III. Сохранение места за воспитанником в Учреждении</w:t>
      </w:r>
    </w:p>
    <w:p w:rsidR="00227228" w:rsidRPr="00227228" w:rsidRDefault="00227228" w:rsidP="00227228">
      <w:pPr>
        <w:pStyle w:val="11"/>
        <w:shd w:val="clear" w:color="auto" w:fill="auto"/>
        <w:ind w:left="2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3.1. Сохранение места за воспитанником в Учреждении производится в случае:</w:t>
      </w:r>
    </w:p>
    <w:p w:rsidR="00227228" w:rsidRPr="00227228" w:rsidRDefault="00227228" w:rsidP="00227228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162"/>
        </w:tabs>
        <w:spacing w:before="0"/>
        <w:ind w:left="2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болезни ребенка, домашний режим (по предоставлению справки);</w:t>
      </w:r>
    </w:p>
    <w:p w:rsidR="00227228" w:rsidRPr="00227228" w:rsidRDefault="00227228" w:rsidP="00227228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162"/>
        </w:tabs>
        <w:spacing w:before="0"/>
        <w:ind w:left="20" w:right="30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отсутствия ребенка в дошкольном учреждении в период отпуска родителей (законных предста</w:t>
      </w:r>
      <w:r w:rsidRPr="00227228">
        <w:rPr>
          <w:color w:val="000000"/>
          <w:sz w:val="28"/>
          <w:szCs w:val="28"/>
        </w:rPr>
        <w:softHyphen/>
        <w:t>вителей);</w:t>
      </w:r>
    </w:p>
    <w:p w:rsidR="00227228" w:rsidRPr="00227228" w:rsidRDefault="00227228" w:rsidP="00227228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162"/>
        </w:tabs>
        <w:spacing w:before="0"/>
        <w:ind w:left="20" w:right="30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отсутствие ребенка в дошкольном учреждении в оздоровительный период (сроком до 75 дней в летние месяцы);</w:t>
      </w:r>
    </w:p>
    <w:p w:rsidR="00227228" w:rsidRPr="00227228" w:rsidRDefault="00227228" w:rsidP="00227228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162"/>
        </w:tabs>
        <w:spacing w:before="0"/>
        <w:ind w:left="2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санаторно-курортного лечения ребенка;</w:t>
      </w:r>
    </w:p>
    <w:p w:rsidR="00227228" w:rsidRPr="00227228" w:rsidRDefault="00227228" w:rsidP="00227228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162"/>
        </w:tabs>
        <w:spacing w:before="0"/>
        <w:ind w:left="2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медицинского обследования ребенка (по предоставлению справки);</w:t>
      </w:r>
    </w:p>
    <w:p w:rsidR="00227228" w:rsidRPr="00227228" w:rsidRDefault="00227228" w:rsidP="00227228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162"/>
        </w:tabs>
        <w:spacing w:before="0"/>
        <w:ind w:left="2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карантинных мероприятий;</w:t>
      </w:r>
    </w:p>
    <w:p w:rsidR="00227228" w:rsidRPr="00227228" w:rsidRDefault="00227228" w:rsidP="00227228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162"/>
        </w:tabs>
        <w:spacing w:before="0"/>
        <w:ind w:left="20" w:right="300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ликвидации аварийной ситуации в Учреждении или закрытие Учреждения на ремонтные работы;</w:t>
      </w:r>
    </w:p>
    <w:p w:rsidR="0002132D" w:rsidRPr="00227228" w:rsidRDefault="00227228" w:rsidP="002272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7228">
        <w:rPr>
          <w:rFonts w:ascii="Times New Roman" w:hAnsi="Times New Roman" w:cs="Times New Roman"/>
          <w:color w:val="000000"/>
          <w:sz w:val="28"/>
          <w:szCs w:val="28"/>
        </w:rPr>
        <w:t xml:space="preserve">неблагоприятные погодные условия: низкая температура воздуха (ниже </w:t>
      </w:r>
      <w:r w:rsidRPr="00227228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227228">
        <w:rPr>
          <w:rFonts w:ascii="Times New Roman" w:hAnsi="Times New Roman" w:cs="Times New Roman"/>
          <w:color w:val="000000"/>
          <w:sz w:val="28"/>
          <w:szCs w:val="28"/>
        </w:rPr>
        <w:t xml:space="preserve"> - 25)</w:t>
      </w:r>
    </w:p>
    <w:p w:rsidR="00227228" w:rsidRPr="00227228" w:rsidRDefault="00227228" w:rsidP="00227228">
      <w:pPr>
        <w:pStyle w:val="11"/>
        <w:shd w:val="clear" w:color="auto" w:fill="auto"/>
        <w:spacing w:line="310" w:lineRule="exact"/>
        <w:ind w:right="1200" w:firstLine="2080"/>
        <w:jc w:val="left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IV. Порядок отчисления воспитанника из Учреждения - 1. Отчисление ребёнка из Учреждения может производиться в следующих случаях:</w:t>
      </w:r>
    </w:p>
    <w:p w:rsidR="00227228" w:rsidRPr="00227228" w:rsidRDefault="00227228" w:rsidP="00227228">
      <w:pPr>
        <w:pStyle w:val="11"/>
        <w:numPr>
          <w:ilvl w:val="0"/>
          <w:numId w:val="15"/>
        </w:numPr>
        <w:shd w:val="clear" w:color="auto" w:fill="auto"/>
        <w:spacing w:line="310" w:lineRule="exact"/>
        <w:ind w:right="1200"/>
        <w:jc w:val="left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 xml:space="preserve">по заявлению родителей (законных представителей); </w:t>
      </w:r>
    </w:p>
    <w:p w:rsidR="00227228" w:rsidRPr="00227228" w:rsidRDefault="00227228" w:rsidP="00227228">
      <w:pPr>
        <w:pStyle w:val="11"/>
        <w:numPr>
          <w:ilvl w:val="0"/>
          <w:numId w:val="15"/>
        </w:numPr>
        <w:shd w:val="clear" w:color="auto" w:fill="auto"/>
        <w:tabs>
          <w:tab w:val="left" w:pos="9498"/>
        </w:tabs>
        <w:spacing w:line="290" w:lineRule="exact"/>
        <w:ind w:right="36"/>
        <w:jc w:val="left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по медицинским показаниям.</w:t>
      </w:r>
    </w:p>
    <w:p w:rsidR="00227228" w:rsidRPr="00227228" w:rsidRDefault="00227228" w:rsidP="00227228">
      <w:pPr>
        <w:pStyle w:val="11"/>
        <w:shd w:val="clear" w:color="auto" w:fill="auto"/>
        <w:spacing w:after="173" w:line="240" w:lineRule="exact"/>
        <w:jc w:val="left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 xml:space="preserve"> Отчисление детей из Учреждения оформляется приказом.</w:t>
      </w:r>
    </w:p>
    <w:p w:rsidR="00227228" w:rsidRPr="00227228" w:rsidRDefault="00227228" w:rsidP="00227228">
      <w:pPr>
        <w:pStyle w:val="11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V. Документы, регулирующие порядок комплектования детей в Учреждение.</w:t>
      </w:r>
    </w:p>
    <w:p w:rsidR="00227228" w:rsidRPr="00227228" w:rsidRDefault="00227228" w:rsidP="00227228">
      <w:pPr>
        <w:pStyle w:val="11"/>
        <w:shd w:val="clear" w:color="auto" w:fill="auto"/>
        <w:spacing w:line="281" w:lineRule="exact"/>
        <w:jc w:val="left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 xml:space="preserve">5 </w:t>
      </w:r>
      <w:r w:rsidRPr="00227228">
        <w:rPr>
          <w:rStyle w:val="SegoeUI105pt"/>
          <w:rFonts w:ascii="Times New Roman" w:hAnsi="Times New Roman" w:cs="Times New Roman"/>
          <w:sz w:val="28"/>
          <w:szCs w:val="28"/>
        </w:rPr>
        <w:t xml:space="preserve">I </w:t>
      </w:r>
      <w:r w:rsidRPr="00227228">
        <w:rPr>
          <w:color w:val="000000"/>
          <w:sz w:val="28"/>
          <w:szCs w:val="28"/>
        </w:rPr>
        <w:t>Журнал учета будущих воспитанников.</w:t>
      </w:r>
    </w:p>
    <w:p w:rsidR="00227228" w:rsidRPr="00227228" w:rsidRDefault="00227228" w:rsidP="00227228">
      <w:pPr>
        <w:pStyle w:val="11"/>
        <w:shd w:val="clear" w:color="auto" w:fill="auto"/>
        <w:spacing w:line="281" w:lineRule="exact"/>
        <w:jc w:val="left"/>
        <w:rPr>
          <w:sz w:val="28"/>
          <w:szCs w:val="28"/>
        </w:rPr>
      </w:pPr>
      <w:r w:rsidRPr="00227228">
        <w:rPr>
          <w:color w:val="000000"/>
          <w:sz w:val="28"/>
          <w:szCs w:val="28"/>
        </w:rPr>
        <w:t>5.2. Уведомление о регистрации ребенка в «Книге учета будущих воспитанников».</w:t>
      </w:r>
    </w:p>
    <w:p w:rsidR="00227228" w:rsidRPr="00227228" w:rsidRDefault="00227228" w:rsidP="002272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7228">
        <w:rPr>
          <w:rFonts w:ascii="Times New Roman" w:hAnsi="Times New Roman" w:cs="Times New Roman"/>
          <w:color w:val="000000"/>
          <w:sz w:val="28"/>
          <w:szCs w:val="28"/>
        </w:rPr>
        <w:t>53. Договор между Учреждением и родителями (законными представителями) воспитанника.</w:t>
      </w:r>
    </w:p>
    <w:p w:rsidR="00227228" w:rsidRPr="00227228" w:rsidRDefault="00227228" w:rsidP="00227228">
      <w:pPr>
        <w:rPr>
          <w:rFonts w:ascii="Times New Roman" w:hAnsi="Times New Roman" w:cs="Times New Roman"/>
          <w:sz w:val="28"/>
          <w:szCs w:val="28"/>
        </w:rPr>
      </w:pPr>
    </w:p>
    <w:sectPr w:rsidR="00227228" w:rsidRPr="00227228" w:rsidSect="0002132D">
      <w:pgSz w:w="11905" w:h="16837"/>
      <w:pgMar w:top="709" w:right="953" w:bottom="1327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22F7"/>
    <w:multiLevelType w:val="multilevel"/>
    <w:tmpl w:val="4288CB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97714"/>
    <w:multiLevelType w:val="multilevel"/>
    <w:tmpl w:val="0F3017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21FEA"/>
    <w:multiLevelType w:val="multilevel"/>
    <w:tmpl w:val="F63C0612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61A01"/>
    <w:multiLevelType w:val="multilevel"/>
    <w:tmpl w:val="83EEC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694F5E"/>
    <w:multiLevelType w:val="multilevel"/>
    <w:tmpl w:val="1528F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C41056"/>
    <w:multiLevelType w:val="multilevel"/>
    <w:tmpl w:val="B572534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6B6530"/>
    <w:multiLevelType w:val="multilevel"/>
    <w:tmpl w:val="46940C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444425"/>
    <w:multiLevelType w:val="hybridMultilevel"/>
    <w:tmpl w:val="3B1ABBC2"/>
    <w:lvl w:ilvl="0" w:tplc="82661B6A">
      <w:start w:val="5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722744A"/>
    <w:multiLevelType w:val="multilevel"/>
    <w:tmpl w:val="14A083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050999"/>
    <w:multiLevelType w:val="multilevel"/>
    <w:tmpl w:val="BF2C74F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BC20D8"/>
    <w:multiLevelType w:val="multilevel"/>
    <w:tmpl w:val="8F3EE6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ED5C13"/>
    <w:multiLevelType w:val="multilevel"/>
    <w:tmpl w:val="194A98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105FF9"/>
    <w:multiLevelType w:val="multilevel"/>
    <w:tmpl w:val="279A9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7A0C62"/>
    <w:multiLevelType w:val="multilevel"/>
    <w:tmpl w:val="5B6E0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F550FE"/>
    <w:multiLevelType w:val="multilevel"/>
    <w:tmpl w:val="CBDEAA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3A73"/>
    <w:rsid w:val="0002132D"/>
    <w:rsid w:val="00026281"/>
    <w:rsid w:val="00067C33"/>
    <w:rsid w:val="001F7844"/>
    <w:rsid w:val="00227228"/>
    <w:rsid w:val="00283A15"/>
    <w:rsid w:val="00813799"/>
    <w:rsid w:val="009154D8"/>
    <w:rsid w:val="00A33A73"/>
    <w:rsid w:val="00BC02ED"/>
    <w:rsid w:val="00FC27C8"/>
    <w:rsid w:val="00FD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33A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33A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A33A73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A33A73"/>
    <w:pPr>
      <w:shd w:val="clear" w:color="auto" w:fill="FFFFFF"/>
      <w:spacing w:before="12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1F7844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2Exact">
    <w:name w:val="Основной текст (2) Exact"/>
    <w:basedOn w:val="a0"/>
    <w:link w:val="2"/>
    <w:rsid w:val="0002132D"/>
    <w:rPr>
      <w:i/>
      <w:iCs/>
      <w:sz w:val="30"/>
      <w:szCs w:val="3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2132D"/>
    <w:pPr>
      <w:widowControl w:val="0"/>
      <w:shd w:val="clear" w:color="auto" w:fill="FFFFFF"/>
      <w:spacing w:after="0" w:line="0" w:lineRule="atLeast"/>
    </w:pPr>
    <w:rPr>
      <w:i/>
      <w:iCs/>
      <w:sz w:val="30"/>
      <w:szCs w:val="30"/>
    </w:rPr>
  </w:style>
  <w:style w:type="character" w:customStyle="1" w:styleId="SegoeUI11pt1pt">
    <w:name w:val="Основной текст + Segoe UI;11 pt;Полужирный;Курсив;Интервал 1 pt"/>
    <w:basedOn w:val="a3"/>
    <w:rsid w:val="00227228"/>
    <w:rPr>
      <w:rFonts w:ascii="Segoe UI" w:eastAsia="Segoe UI" w:hAnsi="Segoe UI" w:cs="Segoe UI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SegoeUI105pt">
    <w:name w:val="Основной текст + Segoe UI;10;5 pt"/>
    <w:basedOn w:val="a3"/>
    <w:rsid w:val="00227228"/>
    <w:rPr>
      <w:rFonts w:ascii="Segoe UI" w:eastAsia="Segoe UI" w:hAnsi="Segoe UI" w:cs="Segoe U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садик</cp:lastModifiedBy>
  <cp:revision>6</cp:revision>
  <dcterms:created xsi:type="dcterms:W3CDTF">2014-10-09T12:28:00Z</dcterms:created>
  <dcterms:modified xsi:type="dcterms:W3CDTF">2016-08-13T13:54:00Z</dcterms:modified>
</cp:coreProperties>
</file>